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BA41BC">
      <w:pPr>
        <w:numPr>
          <w:numId w:val="0"/>
        </w:num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申报端</w:t>
      </w:r>
    </w:p>
    <w:p w14:paraId="35AD14C8">
      <w:pPr>
        <w:numPr>
          <w:ilvl w:val="0"/>
          <w:numId w:val="0"/>
        </w:numPr>
        <w:outlineLvl w:val="1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1、进入</w:t>
      </w:r>
      <w:bookmarkStart w:id="0" w:name="_GoBack"/>
      <w:bookmarkEnd w:id="0"/>
      <w:r>
        <w:rPr>
          <w:rFonts w:hint="eastAsia"/>
          <w:lang w:val="en-US" w:eastAsia="zh-CN"/>
        </w:rPr>
        <w:t>主页面，选择“变更注册（含双无换证）”。</w:t>
      </w:r>
    </w:p>
    <w:p w14:paraId="4B722DE6">
      <w:pPr>
        <w:numPr>
          <w:ilvl w:val="0"/>
          <w:numId w:val="0"/>
        </w:numPr>
      </w:pPr>
      <w:r>
        <w:drawing>
          <wp:inline distT="0" distB="0" distL="114300" distR="114300">
            <wp:extent cx="5266690" cy="2569845"/>
            <wp:effectExtent l="0" t="0" r="3810" b="825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A10D">
      <w:pPr>
        <w:numPr>
          <w:ilvl w:val="0"/>
          <w:numId w:val="1"/>
        </w:numPr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打开进入产品列表，点击“新建”，输入批准文号，创建申请。请认真阅读注意事项。</w:t>
      </w:r>
    </w:p>
    <w:p w14:paraId="3544896E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134870" cy="14198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29978" t="17272" r="29496" b="27477"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04FDF">
      <w:pPr>
        <w:numPr>
          <w:ilvl w:val="0"/>
          <w:numId w:val="2"/>
        </w:numPr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点击“编辑”，进入填报页面，依此输入产品配方材料、产品标签说明书、技术要求、注册申请人信息等，操作同变更注册申请。</w:t>
      </w:r>
    </w:p>
    <w:p w14:paraId="3A9BDF8F">
      <w:pPr>
        <w:widowControl w:val="0"/>
        <w:numPr>
          <w:ilvl w:val="0"/>
          <w:numId w:val="3"/>
        </w:numPr>
        <w:jc w:val="both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产品配方材料</w:t>
      </w:r>
    </w:p>
    <w:p w14:paraId="5B215CFD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187315" cy="2622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1566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FD40A">
      <w:pPr>
        <w:widowControl w:val="0"/>
        <w:numPr>
          <w:ilvl w:val="0"/>
          <w:numId w:val="4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有效期处，勾选无有效期</w:t>
      </w:r>
    </w:p>
    <w:p w14:paraId="53C7ACEC">
      <w:pPr>
        <w:widowControl w:val="0"/>
        <w:numPr>
          <w:ilvl w:val="0"/>
          <w:numId w:val="4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原辅料填写方法：</w:t>
      </w:r>
    </w:p>
    <w:p w14:paraId="34116FFD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343785"/>
            <wp:effectExtent l="0" t="0" r="1270" b="5715"/>
            <wp:docPr id="27" name="图片 27" descr="※原辅料填写教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※原辅料填写教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55494">
      <w:pPr>
        <w:widowControl w:val="0"/>
        <w:numPr>
          <w:ilvl w:val="0"/>
          <w:numId w:val="3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产品标签说明书</w:t>
      </w:r>
    </w:p>
    <w:p w14:paraId="070F805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583180"/>
            <wp:effectExtent l="0" t="0" r="6985" b="7620"/>
            <wp:docPr id="3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68F4">
      <w:pPr>
        <w:widowControl w:val="0"/>
        <w:numPr>
          <w:ilvl w:val="0"/>
          <w:numId w:val="3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技术要求</w:t>
      </w:r>
    </w:p>
    <w:p w14:paraId="77DC120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6855" cy="12028170"/>
            <wp:effectExtent l="0" t="0" r="4445" b="11430"/>
            <wp:docPr id="353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1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12028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563C38">
      <w:pPr>
        <w:widowControl w:val="0"/>
        <w:numPr>
          <w:ilvl w:val="0"/>
          <w:numId w:val="3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注册申请人信息</w:t>
      </w:r>
    </w:p>
    <w:p w14:paraId="2331A6F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365375"/>
            <wp:effectExtent l="0" t="0" r="10795" b="9525"/>
            <wp:docPr id="4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751B2">
      <w:pPr>
        <w:widowControl w:val="0"/>
        <w:numPr>
          <w:ilvl w:val="0"/>
          <w:numId w:val="3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变更项目：请选择“无有效期和无产品技术要求产品换证”，如果所持证书为副本，需勾选上“副本”。</w:t>
      </w:r>
    </w:p>
    <w:p w14:paraId="10619650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2439035"/>
            <wp:effectExtent l="0" t="0" r="317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F10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认真阅读提示语。</w:t>
      </w:r>
    </w:p>
    <w:p w14:paraId="6E85503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458085"/>
            <wp:effectExtent l="0" t="0" r="1905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B6B96">
      <w:pPr>
        <w:widowControl w:val="0"/>
        <w:numPr>
          <w:ilvl w:val="0"/>
          <w:numId w:val="3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变更内容：默认带出变更前后的文本模板，无需修改</w:t>
      </w:r>
    </w:p>
    <w:p w14:paraId="0534A7F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1374775"/>
            <wp:effectExtent l="0" t="0" r="5715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C840A">
      <w:pPr>
        <w:widowControl w:val="0"/>
        <w:numPr>
          <w:ilvl w:val="0"/>
          <w:numId w:val="3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资料目录：默认勾选为必填项，不可取消。</w:t>
      </w:r>
    </w:p>
    <w:p w14:paraId="1C31DE26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754630"/>
            <wp:effectExtent l="0" t="0" r="1270" b="127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532B8">
      <w:pPr>
        <w:widowControl w:val="0"/>
        <w:numPr>
          <w:ilvl w:val="0"/>
          <w:numId w:val="2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点击“保存”后，点击“打印预览申请表”</w:t>
      </w:r>
      <w:r>
        <w:rPr>
          <w:rFonts w:hint="eastAsia"/>
          <w:szCs w:val="24"/>
          <w:lang w:val="en-US" w:eastAsia="zh-CN"/>
        </w:rPr>
        <w:t>，进入预览页面后，点击“打印”按钮，启动智睦云打印申请表。</w:t>
      </w:r>
    </w:p>
    <w:p w14:paraId="5C57CB10"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731770"/>
            <wp:effectExtent l="0" t="0" r="5715" b="1143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38FA9">
      <w:pPr>
        <w:widowControl w:val="0"/>
        <w:numPr>
          <w:ilvl w:val="0"/>
          <w:numId w:val="2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r>
        <w:rPr>
          <w:szCs w:val="24"/>
        </w:rPr>
        <w:t>打印申请表完成后，按照系统提示，回到列表页面，</w:t>
      </w:r>
      <w:r>
        <w:rPr>
          <w:rFonts w:hint="eastAsia"/>
          <w:szCs w:val="24"/>
          <w:lang w:val="en-US" w:eastAsia="zh-CN"/>
        </w:rPr>
        <w:t>状态由“草稿”变为“已完成”。</w:t>
      </w:r>
      <w:r>
        <w:rPr>
          <w:rFonts w:hint="eastAsia"/>
          <w:szCs w:val="24"/>
        </w:rPr>
        <w:t>如需修改填报内容，点击“修改”，修改完成后，需重新打印申请表，重新分配打印编号。</w:t>
      </w:r>
    </w:p>
    <w:p w14:paraId="4A6522B9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448310"/>
            <wp:effectExtent l="0" t="0" r="12065" b="889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C187B">
      <w:pPr>
        <w:numPr>
          <w:ilvl w:val="0"/>
          <w:numId w:val="2"/>
        </w:numPr>
        <w:autoSpaceDE w:val="0"/>
        <w:autoSpaceDN w:val="0"/>
        <w:ind w:left="0" w:leftChars="0" w:firstLine="0" w:firstLineChars="0"/>
        <w:outlineLvl w:val="1"/>
        <w:rPr>
          <w:sz w:val="24"/>
          <w:szCs w:val="24"/>
        </w:rPr>
      </w:pPr>
      <w:r>
        <w:t>点击</w:t>
      </w:r>
      <w:r>
        <w:rPr>
          <w:rFonts w:hint="eastAsia"/>
          <w:lang w:eastAsia="zh-CN"/>
        </w:rPr>
        <w:t>“</w:t>
      </w:r>
      <w:r>
        <w:t>上传资料</w:t>
      </w:r>
      <w:r>
        <w:rPr>
          <w:rFonts w:hint="eastAsia"/>
          <w:lang w:eastAsia="zh-CN"/>
        </w:rPr>
        <w:t>”，</w:t>
      </w:r>
      <w:r>
        <w:t>打开如下界面</w:t>
      </w:r>
      <w:r>
        <w:rPr>
          <w:rFonts w:hint="eastAsia"/>
          <w:sz w:val="24"/>
          <w:szCs w:val="24"/>
          <w:lang w:eastAsia="zh-CN"/>
        </w:rPr>
        <w:t>，</w:t>
      </w:r>
      <w:r>
        <w:t>在界面中按照提示和要求上传盖章后的 pdf文件</w:t>
      </w:r>
      <w:r>
        <w:rPr>
          <w:sz w:val="24"/>
          <w:szCs w:val="24"/>
        </w:rPr>
        <w:t>。</w:t>
      </w:r>
      <w:r>
        <w:rPr>
          <w:szCs w:val="24"/>
        </w:rPr>
        <w:t>请使用网络流畅的电脑进行操作</w:t>
      </w:r>
      <w:r>
        <w:rPr>
          <w:sz w:val="24"/>
          <w:szCs w:val="24"/>
        </w:rPr>
        <w:t>，</w:t>
      </w:r>
      <w:r>
        <w:rPr>
          <w:szCs w:val="24"/>
        </w:rPr>
        <w:t>网络堵塞时可点击</w:t>
      </w:r>
      <w:r>
        <w:rPr>
          <w:sz w:val="24"/>
          <w:szCs w:val="24"/>
        </w:rPr>
        <w:t>“</w:t>
      </w:r>
      <w:r>
        <w:rPr>
          <w:szCs w:val="24"/>
        </w:rPr>
        <w:t>暂存离开</w:t>
      </w:r>
      <w:r>
        <w:rPr>
          <w:sz w:val="24"/>
          <w:szCs w:val="24"/>
        </w:rPr>
        <w:t>”，</w:t>
      </w:r>
      <w:r>
        <w:rPr>
          <w:szCs w:val="24"/>
        </w:rPr>
        <w:t>待网络畅通时继续上传</w:t>
      </w:r>
      <w:r>
        <w:rPr>
          <w:sz w:val="24"/>
          <w:szCs w:val="24"/>
        </w:rPr>
        <w:t>。</w:t>
      </w:r>
    </w:p>
    <w:p w14:paraId="1B64051D">
      <w:pPr>
        <w:numPr>
          <w:ilvl w:val="0"/>
          <w:numId w:val="0"/>
        </w:numPr>
        <w:autoSpaceDE w:val="0"/>
        <w:autoSpaceDN w:val="0"/>
        <w:ind w:leftChars="0"/>
        <w:outlineLvl w:val="9"/>
        <w:rPr>
          <w:sz w:val="24"/>
          <w:szCs w:val="24"/>
        </w:rPr>
      </w:pPr>
      <w:r>
        <w:drawing>
          <wp:inline distT="0" distB="0" distL="114300" distR="114300">
            <wp:extent cx="5266690" cy="2577465"/>
            <wp:effectExtent l="0" t="0" r="3810" b="63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A6D1A">
      <w:pPr>
        <w:widowControl w:val="0"/>
        <w:numPr>
          <w:ilvl w:val="0"/>
          <w:numId w:val="2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点击“提交”，选择推送省局。</w:t>
      </w:r>
    </w:p>
    <w:p w14:paraId="75D4FA85"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4" name="图片 4" descr="6ad1e4b7bbe0bee40542d2c6a1c3a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ad1e4b7bbe0bee40542d2c6a1c3a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137B7"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点击确认后，提示成功。</w:t>
      </w:r>
    </w:p>
    <w:p w14:paraId="249281D4">
      <w:pPr>
        <w:widowControl w:val="0"/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71135" cy="2450465"/>
            <wp:effectExtent l="0" t="0" r="12065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61DA2"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提交后不允许撤回。</w:t>
      </w:r>
    </w:p>
    <w:p w14:paraId="60984F7E"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413635"/>
            <wp:effectExtent l="0" t="0" r="5715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BE5FDF"/>
    <w:multiLevelType w:val="singleLevel"/>
    <w:tmpl w:val="C1BE5FDF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C91CECEB"/>
    <w:multiLevelType w:val="singleLevel"/>
    <w:tmpl w:val="C91CECEB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D7726429"/>
    <w:multiLevelType w:val="singleLevel"/>
    <w:tmpl w:val="D772642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3D942B3E"/>
    <w:multiLevelType w:val="singleLevel"/>
    <w:tmpl w:val="3D942B3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5MmEzNGZhMmI1N2EzNjc1YmY5NmMzMGEzMWEzYzYifQ=="/>
  </w:docVars>
  <w:rsids>
    <w:rsidRoot w:val="00000000"/>
    <w:rsid w:val="01117FAB"/>
    <w:rsid w:val="0F227143"/>
    <w:rsid w:val="125E65CD"/>
    <w:rsid w:val="15A41D8C"/>
    <w:rsid w:val="162C257C"/>
    <w:rsid w:val="16630E99"/>
    <w:rsid w:val="181061CC"/>
    <w:rsid w:val="1E316EE8"/>
    <w:rsid w:val="1EC61CE4"/>
    <w:rsid w:val="20433594"/>
    <w:rsid w:val="215A00FB"/>
    <w:rsid w:val="2426350D"/>
    <w:rsid w:val="266C4096"/>
    <w:rsid w:val="28B85C4D"/>
    <w:rsid w:val="2CA62764"/>
    <w:rsid w:val="372E2279"/>
    <w:rsid w:val="3CF82DAA"/>
    <w:rsid w:val="3F0A40A9"/>
    <w:rsid w:val="45B63B66"/>
    <w:rsid w:val="463A1231"/>
    <w:rsid w:val="4C20087F"/>
    <w:rsid w:val="4C327CBE"/>
    <w:rsid w:val="4E0B4C6B"/>
    <w:rsid w:val="4F9B2E35"/>
    <w:rsid w:val="50F87728"/>
    <w:rsid w:val="512A499B"/>
    <w:rsid w:val="596270BF"/>
    <w:rsid w:val="5A382117"/>
    <w:rsid w:val="5CD04CB3"/>
    <w:rsid w:val="60FA0D27"/>
    <w:rsid w:val="61575755"/>
    <w:rsid w:val="64144E4B"/>
    <w:rsid w:val="656A18C5"/>
    <w:rsid w:val="6E9D5013"/>
    <w:rsid w:val="6F7869A6"/>
    <w:rsid w:val="71757F31"/>
    <w:rsid w:val="71C546DD"/>
    <w:rsid w:val="735F34B7"/>
    <w:rsid w:val="7745027C"/>
    <w:rsid w:val="77514603"/>
    <w:rsid w:val="7DC21C3F"/>
    <w:rsid w:val="7EC93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643</Words>
  <Characters>685</Characters>
  <Lines>0</Lines>
  <Paragraphs>0</Paragraphs>
  <TotalTime>163</TotalTime>
  <ScaleCrop>false</ScaleCrop>
  <LinksUpToDate>false</LinksUpToDate>
  <CharactersWithSpaces>686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2024-01-30T06:01:00Z</dcterms:created>
  <dc:creator>WW</dc:creator>
  <cp:lastModifiedBy>sunoh</cp:lastModifiedBy>
  <dcterms:modified xsi:type="dcterms:W3CDTF">2024-12-06T02:05:24Z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5179AF47D9EF404882F5E920B1B8B8E1_12</vt:lpwstr>
  </property>
</Properties>
</file>